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57F7"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[Your Name] [Your Address] [City, State, ZIP Code] [Email Address] [Phone Number] [Date]</w:t>
      </w:r>
    </w:p>
    <w:p w14:paraId="70CC678F"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[Recipient's Name] [Recipient's Title] [School Board/Organization Name] [Address] [City, State, ZIP Code]</w:t>
      </w:r>
    </w:p>
    <w:p w14:paraId="6CADC811"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Subject: Support for Age-Appropriate Education</w:t>
      </w:r>
    </w:p>
    <w:p w14:paraId="61E11C66"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[Recipient's Name],</w:t>
      </w:r>
    </w:p>
    <w:p w14:paraId="140B685F" w14:textId="44BFDC81"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I hope this letter finds you well. I am writing to express my strong support for age-appropriate education within our schools and educational institutions. As a concerned </w:t>
      </w:r>
      <w:r w:rsidR="00705DA6">
        <w:rPr>
          <w:rFonts w:ascii="Segoe UI" w:hAnsi="Segoe UI" w:cs="Segoe UI"/>
          <w:color w:val="0D0D0D"/>
        </w:rPr>
        <w:t>parent/</w:t>
      </w:r>
      <w:r>
        <w:rPr>
          <w:rFonts w:ascii="Segoe UI" w:hAnsi="Segoe UI" w:cs="Segoe UI"/>
          <w:color w:val="0D0D0D"/>
        </w:rPr>
        <w:t>member of the community, I believe that tailoring educational content to the developmental stage of students is crucial for their overall growth and success.</w:t>
      </w:r>
    </w:p>
    <w:p w14:paraId="14AFCCE5"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Age-appropriate education plays a pivotal role in fostering a positive learning environment and ensuring that students receive information that aligns with their cognitive, emotional, and social maturity. Here are a few key reasons why I advocate for age-appropriate education:</w:t>
      </w:r>
    </w:p>
    <w:p w14:paraId="3FC27701" w14:textId="7F0663F3" w:rsidR="00733CE4" w:rsidRP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Style w:val="Strong"/>
          <w:rFonts w:ascii="Segoe UI" w:hAnsi="Segoe UI" w:cs="Segoe UI"/>
          <w:b w:val="0"/>
          <w:bCs w:val="0"/>
          <w:color w:val="0D0D0D"/>
        </w:rPr>
      </w:pPr>
      <w:r w:rsidRPr="00733CE4">
        <w:rPr>
          <w:rStyle w:val="Strong"/>
          <w:rFonts w:ascii="Segoe UI" w:hAnsi="Segoe UI" w:cs="Segoe UI"/>
          <w:color w:val="0D0D0D"/>
        </w:rPr>
        <w:t>Parental Respect:</w:t>
      </w:r>
      <w:r>
        <w:rPr>
          <w:rStyle w:val="Strong"/>
          <w:rFonts w:ascii="Segoe UI" w:hAnsi="Segoe UI" w:cs="Segoe UI"/>
          <w:b w:val="0"/>
          <w:bCs w:val="0"/>
          <w:color w:val="0D0D0D"/>
        </w:rPr>
        <w:t xml:space="preserve"> Educators must understand that it is the responsibility and right of every </w:t>
      </w:r>
      <w:r w:rsidRPr="00705DA6">
        <w:rPr>
          <w:rStyle w:val="Strong"/>
          <w:rFonts w:ascii="Segoe UI" w:hAnsi="Segoe UI" w:cs="Segoe UI"/>
          <w:color w:val="0D0D0D"/>
        </w:rPr>
        <w:t>parent</w:t>
      </w:r>
      <w:r>
        <w:rPr>
          <w:rStyle w:val="Strong"/>
          <w:rFonts w:ascii="Segoe UI" w:hAnsi="Segoe UI" w:cs="Segoe UI"/>
          <w:b w:val="0"/>
          <w:bCs w:val="0"/>
          <w:color w:val="0D0D0D"/>
        </w:rPr>
        <w:t xml:space="preserve"> to oversee and guide their children in all social </w:t>
      </w:r>
      <w:r w:rsidR="00E04B5B">
        <w:rPr>
          <w:rStyle w:val="Strong"/>
          <w:rFonts w:ascii="Segoe UI" w:hAnsi="Segoe UI" w:cs="Segoe UI"/>
          <w:b w:val="0"/>
          <w:bCs w:val="0"/>
          <w:color w:val="0D0D0D"/>
        </w:rPr>
        <w:t xml:space="preserve">educational </w:t>
      </w:r>
      <w:r>
        <w:rPr>
          <w:rStyle w:val="Strong"/>
          <w:rFonts w:ascii="Segoe UI" w:hAnsi="Segoe UI" w:cs="Segoe UI"/>
          <w:b w:val="0"/>
          <w:bCs w:val="0"/>
          <w:color w:val="0D0D0D"/>
        </w:rPr>
        <w:t xml:space="preserve">matters.  This is </w:t>
      </w:r>
      <w:r w:rsidRPr="00733CE4">
        <w:rPr>
          <w:rStyle w:val="Strong"/>
          <w:rFonts w:ascii="Segoe UI" w:hAnsi="Segoe UI" w:cs="Segoe UI"/>
          <w:color w:val="0D0D0D"/>
        </w:rPr>
        <w:t>not</w:t>
      </w:r>
      <w:r>
        <w:rPr>
          <w:rStyle w:val="Strong"/>
          <w:rFonts w:ascii="Segoe UI" w:hAnsi="Segoe UI" w:cs="Segoe UI"/>
          <w:b w:val="0"/>
          <w:bCs w:val="0"/>
          <w:color w:val="0D0D0D"/>
        </w:rPr>
        <w:t xml:space="preserve"> the right or responsibility of the school board or teachers.</w:t>
      </w:r>
      <w:r w:rsidR="00E04B5B">
        <w:rPr>
          <w:rStyle w:val="Strong"/>
          <w:rFonts w:ascii="Segoe UI" w:hAnsi="Segoe UI" w:cs="Segoe UI"/>
          <w:b w:val="0"/>
          <w:bCs w:val="0"/>
          <w:color w:val="0D0D0D"/>
        </w:rPr>
        <w:t xml:space="preserve">  Teachers must understand </w:t>
      </w:r>
      <w:r w:rsidR="00E04B5B" w:rsidRPr="00E04B5B">
        <w:rPr>
          <w:rStyle w:val="Strong"/>
          <w:rFonts w:ascii="Segoe UI" w:hAnsi="Segoe UI" w:cs="Segoe UI"/>
          <w:color w:val="0D0D0D"/>
        </w:rPr>
        <w:t>our children are not theirs</w:t>
      </w:r>
      <w:r w:rsidR="00E04B5B">
        <w:rPr>
          <w:rStyle w:val="Strong"/>
          <w:rFonts w:ascii="Segoe UI" w:hAnsi="Segoe UI" w:cs="Segoe UI"/>
          <w:b w:val="0"/>
          <w:bCs w:val="0"/>
          <w:color w:val="0D0D0D"/>
        </w:rPr>
        <w:t>.</w:t>
      </w:r>
    </w:p>
    <w:p w14:paraId="37543280" w14:textId="6D1C43FB" w:rsid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Cognitive Development:</w:t>
      </w:r>
      <w:r>
        <w:rPr>
          <w:rFonts w:ascii="Segoe UI" w:hAnsi="Segoe UI" w:cs="Segoe UI"/>
          <w:color w:val="0D0D0D"/>
        </w:rPr>
        <w:t xml:space="preserve"> </w:t>
      </w:r>
      <w:r>
        <w:rPr>
          <w:rFonts w:ascii="Segoe UI" w:hAnsi="Segoe UI" w:cs="Segoe UI"/>
          <w:color w:val="0D0D0D"/>
        </w:rPr>
        <w:t>While it is understood that s</w:t>
      </w:r>
      <w:r>
        <w:rPr>
          <w:rFonts w:ascii="Segoe UI" w:hAnsi="Segoe UI" w:cs="Segoe UI"/>
          <w:color w:val="0D0D0D"/>
        </w:rPr>
        <w:t>tudents at different ages have varying cognitive abilities and learning styles</w:t>
      </w:r>
      <w:r w:rsidR="00705DA6">
        <w:rPr>
          <w:rFonts w:ascii="Segoe UI" w:hAnsi="Segoe UI" w:cs="Segoe UI"/>
          <w:color w:val="0D0D0D"/>
        </w:rPr>
        <w:t>,</w:t>
      </w:r>
      <w:r>
        <w:rPr>
          <w:rFonts w:ascii="Segoe UI" w:hAnsi="Segoe UI" w:cs="Segoe UI"/>
          <w:color w:val="0D0D0D"/>
        </w:rPr>
        <w:t xml:space="preserve"> it is </w:t>
      </w:r>
      <w:r w:rsidRPr="00705DA6">
        <w:rPr>
          <w:rFonts w:ascii="Segoe UI" w:hAnsi="Segoe UI" w:cs="Segoe UI"/>
          <w:b/>
          <w:bCs/>
          <w:color w:val="0D0D0D"/>
        </w:rPr>
        <w:t xml:space="preserve">never </w:t>
      </w:r>
      <w:r>
        <w:rPr>
          <w:rFonts w:ascii="Segoe UI" w:hAnsi="Segoe UI" w:cs="Segoe UI"/>
          <w:color w:val="0D0D0D"/>
        </w:rPr>
        <w:t>acceptable to “dumb down” educational content</w:t>
      </w:r>
      <w:r>
        <w:rPr>
          <w:rFonts w:ascii="Segoe UI" w:hAnsi="Segoe UI" w:cs="Segoe UI"/>
          <w:color w:val="0D0D0D"/>
        </w:rPr>
        <w:t xml:space="preserve">. </w:t>
      </w:r>
      <w:r>
        <w:rPr>
          <w:rFonts w:ascii="Segoe UI" w:hAnsi="Segoe UI" w:cs="Segoe UI"/>
          <w:color w:val="0D0D0D"/>
        </w:rPr>
        <w:t>It’s time to return to the practices in the past such as requiring students to repeat grade levels or enter special education programs.  We have more than sufficient evidence that the approach of tailoring education to the least proficient students in a classroom has been an abysmal failure.  Students are merely passed through the education system and cannot read or write proficiently even though they have “passed” the 12</w:t>
      </w:r>
      <w:r w:rsidRPr="00733CE4">
        <w:rPr>
          <w:rFonts w:ascii="Segoe UI" w:hAnsi="Segoe UI" w:cs="Segoe UI"/>
          <w:color w:val="0D0D0D"/>
          <w:vertAlign w:val="superscript"/>
        </w:rPr>
        <w:t>th</w:t>
      </w:r>
      <w:r>
        <w:rPr>
          <w:rFonts w:ascii="Segoe UI" w:hAnsi="Segoe UI" w:cs="Segoe UI"/>
          <w:color w:val="0D0D0D"/>
        </w:rPr>
        <w:t xml:space="preserve"> grade!</w:t>
      </w:r>
    </w:p>
    <w:p w14:paraId="34223304" w14:textId="4D295E11" w:rsid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Emotional Well-being:</w:t>
      </w:r>
      <w:r>
        <w:rPr>
          <w:rFonts w:ascii="Segoe UI" w:hAnsi="Segoe UI" w:cs="Segoe UI"/>
          <w:color w:val="0D0D0D"/>
        </w:rPr>
        <w:t xml:space="preserve"> Age-appropriate education takes into consideration the emotional development of students. It helps in addressing topics in a manner that is sensitive to their emotional needs, promoting a supportive and nurturing environment for learning.</w:t>
      </w:r>
      <w:r>
        <w:rPr>
          <w:rFonts w:ascii="Segoe UI" w:hAnsi="Segoe UI" w:cs="Segoe UI"/>
          <w:color w:val="0D0D0D"/>
        </w:rPr>
        <w:t xml:space="preserve">  </w:t>
      </w:r>
      <w:r w:rsidR="00705DA6">
        <w:rPr>
          <w:rFonts w:ascii="Segoe UI" w:hAnsi="Segoe UI" w:cs="Segoe UI"/>
          <w:color w:val="0D0D0D"/>
        </w:rPr>
        <w:t>This needs to be balanced with meaningful acknowledgements that there are no real “safe spaces” in the real world and that learning to fail is equally as important as learning to succeed.  The days of participation awards are gone.  Likewise, t</w:t>
      </w:r>
      <w:r>
        <w:rPr>
          <w:rFonts w:ascii="Segoe UI" w:hAnsi="Segoe UI" w:cs="Segoe UI"/>
          <w:color w:val="0D0D0D"/>
        </w:rPr>
        <w:t xml:space="preserve">he purpose of education is </w:t>
      </w:r>
      <w:r w:rsidRPr="00733CE4">
        <w:rPr>
          <w:rFonts w:ascii="Segoe UI" w:hAnsi="Segoe UI" w:cs="Segoe UI"/>
          <w:b/>
          <w:bCs/>
          <w:color w:val="0D0D0D"/>
        </w:rPr>
        <w:t>not</w:t>
      </w:r>
      <w:r>
        <w:rPr>
          <w:rFonts w:ascii="Segoe UI" w:hAnsi="Segoe UI" w:cs="Segoe UI"/>
          <w:color w:val="0D0D0D"/>
        </w:rPr>
        <w:t xml:space="preserve"> to </w:t>
      </w:r>
      <w:r>
        <w:rPr>
          <w:rFonts w:ascii="Segoe UI" w:hAnsi="Segoe UI" w:cs="Segoe UI"/>
          <w:color w:val="0D0D0D"/>
        </w:rPr>
        <w:lastRenderedPageBreak/>
        <w:t>create social-justice warriors based on the perceptions and opinions of minority groups in our society, it is to teach the skills necessary to succeed in our world.</w:t>
      </w:r>
    </w:p>
    <w:p w14:paraId="1F0BE41E" w14:textId="0EA0C0F9" w:rsid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Engagement and Interest:</w:t>
      </w:r>
      <w:r>
        <w:rPr>
          <w:rFonts w:ascii="Segoe UI" w:hAnsi="Segoe UI" w:cs="Segoe UI"/>
          <w:color w:val="0D0D0D"/>
        </w:rPr>
        <w:t xml:space="preserve"> Aligning educational materials with the interests and curiosity of students at different ages can enhance engagement and motivation. When students find the content relevant to their stage of development, they are more likely to be actively involved in the learning process.</w:t>
      </w:r>
      <w:r w:rsidR="00705DA6">
        <w:rPr>
          <w:rFonts w:ascii="Segoe UI" w:hAnsi="Segoe UI" w:cs="Segoe UI"/>
          <w:color w:val="0D0D0D"/>
        </w:rPr>
        <w:t xml:space="preserve">  This does </w:t>
      </w:r>
      <w:r w:rsidR="00705DA6" w:rsidRPr="00705DA6">
        <w:rPr>
          <w:rFonts w:ascii="Segoe UI" w:hAnsi="Segoe UI" w:cs="Segoe UI"/>
          <w:b/>
          <w:bCs/>
          <w:color w:val="0D0D0D"/>
        </w:rPr>
        <w:t>not</w:t>
      </w:r>
      <w:r w:rsidR="00705DA6">
        <w:rPr>
          <w:rFonts w:ascii="Segoe UI" w:hAnsi="Segoe UI" w:cs="Segoe UI"/>
          <w:color w:val="0D0D0D"/>
        </w:rPr>
        <w:t xml:space="preserve"> mean that the hyper-sexualization of our children will be tolerated!  There is </w:t>
      </w:r>
      <w:r w:rsidR="00705DA6" w:rsidRPr="00705DA6">
        <w:rPr>
          <w:rFonts w:ascii="Segoe UI" w:hAnsi="Segoe UI" w:cs="Segoe UI"/>
          <w:b/>
          <w:bCs/>
          <w:color w:val="0D0D0D"/>
        </w:rPr>
        <w:t>no</w:t>
      </w:r>
      <w:r w:rsidR="00705DA6">
        <w:rPr>
          <w:rFonts w:ascii="Segoe UI" w:hAnsi="Segoe UI" w:cs="Segoe UI"/>
          <w:color w:val="0D0D0D"/>
        </w:rPr>
        <w:t xml:space="preserve"> excuse for children not yet in high school to be exposed to the LGBT agenda or materials discussing sex acts between members of the same sex.</w:t>
      </w:r>
    </w:p>
    <w:p w14:paraId="263B0733" w14:textId="66B58926" w:rsid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Prevention of Stress and Anxiety:</w:t>
      </w:r>
      <w:r>
        <w:rPr>
          <w:rFonts w:ascii="Segoe UI" w:hAnsi="Segoe UI" w:cs="Segoe UI"/>
          <w:color w:val="0D0D0D"/>
        </w:rPr>
        <w:t xml:space="preserve"> Introducing age-appropriate challenges helps in preventing unnecessary stress and anxiety among students. Academic expectations that are in line with their developmental stage contribute to a positive educational experience.</w:t>
      </w:r>
      <w:r w:rsidR="00705DA6">
        <w:rPr>
          <w:rFonts w:ascii="Segoe UI" w:hAnsi="Segoe UI" w:cs="Segoe UI"/>
          <w:color w:val="0D0D0D"/>
        </w:rPr>
        <w:t xml:space="preserve">  In other words – let them be children!</w:t>
      </w:r>
    </w:p>
    <w:p w14:paraId="41900120" w14:textId="77777777" w:rsidR="00733CE4" w:rsidRDefault="00733CE4" w:rsidP="00733CE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Preparation for Future Learning:</w:t>
      </w:r>
      <w:r>
        <w:rPr>
          <w:rFonts w:ascii="Segoe UI" w:hAnsi="Segoe UI" w:cs="Segoe UI"/>
          <w:color w:val="0D0D0D"/>
        </w:rPr>
        <w:t xml:space="preserve"> A well-structured, age-appropriate education lays the foundation for future learning. It ensures that students build a strong knowledge base, critical thinking skills, and a love for learning, which are essential for their academic and personal development.</w:t>
      </w:r>
    </w:p>
    <w:p w14:paraId="4C87FB0C" w14:textId="12B56ECA"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urge the [School Board/Organization Name] to continue its commitment to providing age-appropriate education and to regularly review and update curricula</w:t>
      </w:r>
      <w:r w:rsidR="00705DA6">
        <w:rPr>
          <w:rFonts w:ascii="Segoe UI" w:hAnsi="Segoe UI" w:cs="Segoe UI"/>
          <w:color w:val="0D0D0D"/>
        </w:rPr>
        <w:t xml:space="preserve"> with transparency, and with t</w:t>
      </w:r>
      <w:r>
        <w:rPr>
          <w:rFonts w:ascii="Segoe UI" w:hAnsi="Segoe UI" w:cs="Segoe UI"/>
          <w:color w:val="0D0D0D"/>
        </w:rPr>
        <w:t xml:space="preserve">he </w:t>
      </w:r>
      <w:r w:rsidR="00705DA6">
        <w:rPr>
          <w:rFonts w:ascii="Segoe UI" w:hAnsi="Segoe UI" w:cs="Segoe UI"/>
          <w:color w:val="0D0D0D"/>
        </w:rPr>
        <w:t xml:space="preserve">participation of parents. </w:t>
      </w:r>
      <w:r>
        <w:rPr>
          <w:rFonts w:ascii="Segoe UI" w:hAnsi="Segoe UI" w:cs="Segoe UI"/>
          <w:color w:val="0D0D0D"/>
        </w:rPr>
        <w:t xml:space="preserve"> By doing so, we can contribute to the holistic development of our young learners and prepare them for the challenges and opportunities that lie ahead.</w:t>
      </w:r>
    </w:p>
    <w:p w14:paraId="17B6CDB5" w14:textId="0709C3CE"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Thank you for your attention to this matter, and I trust that the [School Board/Organization Name] will continue to prioritize the well-being and educational success of students.</w:t>
      </w:r>
    </w:p>
    <w:p w14:paraId="5AFE6421"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Sincerely,</w:t>
      </w:r>
    </w:p>
    <w:p w14:paraId="6C543BD9" w14:textId="77777777" w:rsidR="00733CE4" w:rsidRDefault="00733CE4" w:rsidP="00733CE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[Your Name]</w:t>
      </w:r>
    </w:p>
    <w:p w14:paraId="1DD31697" w14:textId="77777777" w:rsidR="00B24682" w:rsidRDefault="00B24682"/>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B1607"/>
    <w:multiLevelType w:val="multilevel"/>
    <w:tmpl w:val="5CF0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514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4"/>
    <w:rsid w:val="004B0C86"/>
    <w:rsid w:val="00615D6B"/>
    <w:rsid w:val="00705DA6"/>
    <w:rsid w:val="00733CE4"/>
    <w:rsid w:val="00B24682"/>
    <w:rsid w:val="00E04B5B"/>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211E"/>
  <w15:chartTrackingRefBased/>
  <w15:docId w15:val="{731B5EA7-7BA5-4B36-A2B7-E50D572F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C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3C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3C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3C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3C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3C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3C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3C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3C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C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C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C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C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C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C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C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CE4"/>
    <w:rPr>
      <w:rFonts w:eastAsiaTheme="majorEastAsia" w:cstheme="majorBidi"/>
      <w:color w:val="272727" w:themeColor="text1" w:themeTint="D8"/>
    </w:rPr>
  </w:style>
  <w:style w:type="paragraph" w:styleId="Title">
    <w:name w:val="Title"/>
    <w:basedOn w:val="Normal"/>
    <w:next w:val="Normal"/>
    <w:link w:val="TitleChar"/>
    <w:uiPriority w:val="10"/>
    <w:qFormat/>
    <w:rsid w:val="00733C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C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C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3C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CE4"/>
    <w:pPr>
      <w:spacing w:before="160"/>
      <w:jc w:val="center"/>
    </w:pPr>
    <w:rPr>
      <w:i/>
      <w:iCs/>
      <w:color w:val="404040" w:themeColor="text1" w:themeTint="BF"/>
    </w:rPr>
  </w:style>
  <w:style w:type="character" w:customStyle="1" w:styleId="QuoteChar">
    <w:name w:val="Quote Char"/>
    <w:basedOn w:val="DefaultParagraphFont"/>
    <w:link w:val="Quote"/>
    <w:uiPriority w:val="29"/>
    <w:rsid w:val="00733CE4"/>
    <w:rPr>
      <w:i/>
      <w:iCs/>
      <w:color w:val="404040" w:themeColor="text1" w:themeTint="BF"/>
    </w:rPr>
  </w:style>
  <w:style w:type="paragraph" w:styleId="ListParagraph">
    <w:name w:val="List Paragraph"/>
    <w:basedOn w:val="Normal"/>
    <w:uiPriority w:val="34"/>
    <w:qFormat/>
    <w:rsid w:val="00733CE4"/>
    <w:pPr>
      <w:ind w:left="720"/>
      <w:contextualSpacing/>
    </w:pPr>
  </w:style>
  <w:style w:type="character" w:styleId="IntenseEmphasis">
    <w:name w:val="Intense Emphasis"/>
    <w:basedOn w:val="DefaultParagraphFont"/>
    <w:uiPriority w:val="21"/>
    <w:qFormat/>
    <w:rsid w:val="00733CE4"/>
    <w:rPr>
      <w:i/>
      <w:iCs/>
      <w:color w:val="0F4761" w:themeColor="accent1" w:themeShade="BF"/>
    </w:rPr>
  </w:style>
  <w:style w:type="paragraph" w:styleId="IntenseQuote">
    <w:name w:val="Intense Quote"/>
    <w:basedOn w:val="Normal"/>
    <w:next w:val="Normal"/>
    <w:link w:val="IntenseQuoteChar"/>
    <w:uiPriority w:val="30"/>
    <w:qFormat/>
    <w:rsid w:val="00733C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3CE4"/>
    <w:rPr>
      <w:i/>
      <w:iCs/>
      <w:color w:val="0F4761" w:themeColor="accent1" w:themeShade="BF"/>
    </w:rPr>
  </w:style>
  <w:style w:type="character" w:styleId="IntenseReference">
    <w:name w:val="Intense Reference"/>
    <w:basedOn w:val="DefaultParagraphFont"/>
    <w:uiPriority w:val="32"/>
    <w:qFormat/>
    <w:rsid w:val="00733CE4"/>
    <w:rPr>
      <w:b/>
      <w:bCs/>
      <w:smallCaps/>
      <w:color w:val="0F4761" w:themeColor="accent1" w:themeShade="BF"/>
      <w:spacing w:val="5"/>
    </w:rPr>
  </w:style>
  <w:style w:type="paragraph" w:styleId="NormalWeb">
    <w:name w:val="Normal (Web)"/>
    <w:basedOn w:val="Normal"/>
    <w:uiPriority w:val="99"/>
    <w:semiHidden/>
    <w:unhideWhenUsed/>
    <w:rsid w:val="00733CE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733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2024-02-25T22:14:00Z</dcterms:created>
  <dcterms:modified xsi:type="dcterms:W3CDTF">2024-02-25T22:37:00Z</dcterms:modified>
</cp:coreProperties>
</file>